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917E4A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2775D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40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2775D8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12.07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11F01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2775D8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544AA3">
        <w:rPr>
          <w:sz w:val="28"/>
          <w:szCs w:val="28"/>
          <w:lang w:val="uk-UA"/>
        </w:rPr>
        <w:t xml:space="preserve"> 0520688900:01:017:0365 </w:t>
      </w:r>
      <w:r w:rsidR="00572B5B">
        <w:rPr>
          <w:sz w:val="28"/>
          <w:szCs w:val="28"/>
          <w:lang w:val="uk-UA"/>
        </w:rPr>
        <w:t xml:space="preserve"> </w:t>
      </w:r>
      <w:r w:rsidR="00544AA3">
        <w:rPr>
          <w:sz w:val="28"/>
          <w:szCs w:val="28"/>
          <w:lang w:val="uk-UA"/>
        </w:rPr>
        <w:t>площею – 1,6151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1838EE">
        <w:rPr>
          <w:sz w:val="28"/>
          <w:szCs w:val="28"/>
          <w:lang w:val="uk-UA"/>
        </w:rPr>
        <w:t>ій водним об’єктом площею 1,2897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D1495D">
        <w:rPr>
          <w:sz w:val="28"/>
          <w:szCs w:val="28"/>
          <w:lang w:val="uk-UA"/>
        </w:rPr>
        <w:t>зазначену в п.1 цього рішення.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770AB9">
        <w:rPr>
          <w:sz w:val="28"/>
          <w:szCs w:val="28"/>
          <w:lang w:val="uk-UA"/>
        </w:rPr>
        <w:t xml:space="preserve">нкою водного фонду площею </w:t>
      </w:r>
      <w:r w:rsidR="00D1495D">
        <w:rPr>
          <w:sz w:val="28"/>
          <w:szCs w:val="28"/>
          <w:lang w:val="uk-UA"/>
        </w:rPr>
        <w:t>1,6151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702D4C">
        <w:rPr>
          <w:sz w:val="28"/>
          <w:szCs w:val="28"/>
          <w:lang w:val="uk-UA"/>
        </w:rPr>
        <w:t>01:017:0365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4 901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770AB9">
        <w:rPr>
          <w:sz w:val="28"/>
          <w:szCs w:val="28"/>
          <w:lang w:val="uk-UA"/>
        </w:rPr>
        <w:t>65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455AD">
        <w:rPr>
          <w:sz w:val="28"/>
          <w:szCs w:val="28"/>
          <w:lang w:val="uk-UA"/>
        </w:rPr>
        <w:t>чот</w:t>
      </w:r>
      <w:r w:rsidR="00770AB9">
        <w:rPr>
          <w:sz w:val="28"/>
          <w:szCs w:val="28"/>
          <w:lang w:val="uk-UA"/>
        </w:rPr>
        <w:t xml:space="preserve">ири тисячі дев’ятсот одна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65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770AB9">
        <w:rPr>
          <w:sz w:val="28"/>
          <w:szCs w:val="28"/>
          <w:lang w:val="uk-UA"/>
        </w:rPr>
        <w:t>40 847,11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</w:t>
      </w:r>
      <w:r w:rsidR="00B04106">
        <w:rPr>
          <w:sz w:val="28"/>
          <w:szCs w:val="28"/>
          <w:lang w:val="uk-UA"/>
        </w:rPr>
        <w:t xml:space="preserve"> 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B04106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838EE"/>
    <w:rsid w:val="001E01C6"/>
    <w:rsid w:val="001E6E54"/>
    <w:rsid w:val="00204584"/>
    <w:rsid w:val="00220DAF"/>
    <w:rsid w:val="00276BD5"/>
    <w:rsid w:val="002775D8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03E79"/>
    <w:rsid w:val="00642B52"/>
    <w:rsid w:val="0068769A"/>
    <w:rsid w:val="006968C9"/>
    <w:rsid w:val="006B7AD0"/>
    <w:rsid w:val="006F1944"/>
    <w:rsid w:val="00702D4C"/>
    <w:rsid w:val="007407B5"/>
    <w:rsid w:val="0074129F"/>
    <w:rsid w:val="00770AB9"/>
    <w:rsid w:val="007C002A"/>
    <w:rsid w:val="007C69E7"/>
    <w:rsid w:val="00917E4A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77005"/>
    <w:rsid w:val="00AE391D"/>
    <w:rsid w:val="00B04106"/>
    <w:rsid w:val="00B3364B"/>
    <w:rsid w:val="00B44E2E"/>
    <w:rsid w:val="00B77295"/>
    <w:rsid w:val="00BE06A8"/>
    <w:rsid w:val="00BF472A"/>
    <w:rsid w:val="00C11F01"/>
    <w:rsid w:val="00C47EDB"/>
    <w:rsid w:val="00CA11F4"/>
    <w:rsid w:val="00CB3D39"/>
    <w:rsid w:val="00D1495D"/>
    <w:rsid w:val="00D4394C"/>
    <w:rsid w:val="00D455AD"/>
    <w:rsid w:val="00D8384B"/>
    <w:rsid w:val="00D83935"/>
    <w:rsid w:val="00DB21C6"/>
    <w:rsid w:val="00DC7611"/>
    <w:rsid w:val="00E60469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2024-07-02T09:34:00Z</cp:lastPrinted>
  <dcterms:created xsi:type="dcterms:W3CDTF">2019-12-23T06:34:00Z</dcterms:created>
  <dcterms:modified xsi:type="dcterms:W3CDTF">2024-07-08T06:05:00Z</dcterms:modified>
</cp:coreProperties>
</file>